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6093" w14:textId="77777777" w:rsidR="00184B57" w:rsidRDefault="00184B57" w:rsidP="00A16D11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E7134">
        <w:rPr>
          <w:rFonts w:ascii="Times New Roman" w:hAnsi="Times New Roman" w:cs="Times New Roman"/>
          <w:b/>
          <w:sz w:val="24"/>
        </w:rPr>
        <w:t>DOCUMENTOS COMPONENTES DA INSTRUÇÃO PROCESSUAL</w:t>
      </w:r>
    </w:p>
    <w:p w14:paraId="2D0DC284" w14:textId="77777777" w:rsidR="00A6454B" w:rsidRDefault="00A6454B" w:rsidP="00A16D11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AA13A4">
        <w:rPr>
          <w:rFonts w:ascii="Times New Roman" w:hAnsi="Times New Roman" w:cs="Times New Roman"/>
          <w:b/>
          <w:sz w:val="24"/>
        </w:rPr>
        <w:t>somente um</w:t>
      </w:r>
      <w:r>
        <w:rPr>
          <w:rFonts w:ascii="Times New Roman" w:hAnsi="Times New Roman" w:cs="Times New Roman"/>
          <w:b/>
          <w:sz w:val="24"/>
        </w:rPr>
        <w:t xml:space="preserve"> único processo por projeto)</w:t>
      </w:r>
    </w:p>
    <w:p w14:paraId="102E6AD4" w14:textId="7A2F20E0" w:rsidR="00FB4F63" w:rsidRDefault="00FB4F63" w:rsidP="00FB4F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5124">
        <w:rPr>
          <w:rFonts w:ascii="Times New Roman" w:hAnsi="Times New Roman" w:cs="Times New Roman"/>
          <w:sz w:val="24"/>
        </w:rPr>
        <w:t>SOLICITAÇÃO</w:t>
      </w:r>
      <w:r>
        <w:rPr>
          <w:rFonts w:ascii="Times New Roman" w:hAnsi="Times New Roman" w:cs="Times New Roman"/>
          <w:sz w:val="24"/>
        </w:rPr>
        <w:t xml:space="preserve"> DO TRANSPORTE DE BAGAGEM À CABW COM OS DOCUMENTOS COMPROBATÓRIOS</w:t>
      </w:r>
      <w:r w:rsidRPr="00E05124">
        <w:rPr>
          <w:rFonts w:ascii="Times New Roman" w:hAnsi="Times New Roman" w:cs="Times New Roman"/>
          <w:sz w:val="24"/>
        </w:rPr>
        <w:t>;</w:t>
      </w:r>
    </w:p>
    <w:p w14:paraId="1B75C5B5" w14:textId="77777777" w:rsidR="00FB4F63" w:rsidRDefault="00FB4F63" w:rsidP="00FB4F6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03EC1700" w14:textId="7B8AEB67" w:rsidR="00B07428" w:rsidRPr="00E05124" w:rsidRDefault="00B07428" w:rsidP="00B074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5124">
        <w:rPr>
          <w:rFonts w:ascii="Times New Roman" w:hAnsi="Times New Roman" w:cs="Times New Roman"/>
          <w:sz w:val="24"/>
        </w:rPr>
        <w:t xml:space="preserve">PUBLICAÇÃO EM BOLETIM INTERNO DAS DESIGNAÇÕES DOS AGENTES PÚBLICOS DA OM REQUISITANTE </w:t>
      </w:r>
    </w:p>
    <w:p w14:paraId="133B14B3" w14:textId="77777777" w:rsidR="00B07428" w:rsidRDefault="00B07428" w:rsidP="00B07428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E05124">
        <w:rPr>
          <w:rFonts w:ascii="Times New Roman" w:hAnsi="Times New Roman" w:cs="Times New Roman"/>
          <w:sz w:val="20"/>
        </w:rPr>
        <w:t>(Ordenador de Despesas, Agente de Controle Interno, bem como todos os demais signatários dos documentos elaborados)</w:t>
      </w:r>
    </w:p>
    <w:p w14:paraId="5C95C542" w14:textId="77777777" w:rsidR="00B07428" w:rsidRPr="00E05124" w:rsidRDefault="00B07428" w:rsidP="00B07428">
      <w:pPr>
        <w:pStyle w:val="ListParagraph"/>
        <w:spacing w:after="120" w:line="240" w:lineRule="auto"/>
        <w:ind w:left="2160"/>
        <w:jc w:val="both"/>
        <w:rPr>
          <w:rFonts w:ascii="Times New Roman" w:hAnsi="Times New Roman" w:cs="Times New Roman"/>
          <w:sz w:val="20"/>
        </w:rPr>
      </w:pPr>
    </w:p>
    <w:p w14:paraId="78BD5196" w14:textId="77777777" w:rsidR="00E05124" w:rsidRPr="00E05124" w:rsidRDefault="00E05124" w:rsidP="00E051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5124">
        <w:rPr>
          <w:rFonts w:ascii="Times New Roman" w:hAnsi="Times New Roman" w:cs="Times New Roman"/>
          <w:sz w:val="24"/>
        </w:rPr>
        <w:t>DESIGNAÇÃO FORMAL DO RESPONSÁVEL/EQUIPE DE PLANEJAMENTO DA CONTRATAÇÃO</w:t>
      </w:r>
    </w:p>
    <w:p w14:paraId="11EFD4D1" w14:textId="77777777" w:rsidR="00E05124" w:rsidRDefault="00E05124" w:rsidP="00E05124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E05124">
        <w:rPr>
          <w:rFonts w:ascii="Times New Roman" w:hAnsi="Times New Roman" w:cs="Times New Roman"/>
          <w:sz w:val="20"/>
        </w:rPr>
        <w:t>Ofício do Chefe da Divisão designando o responsável ou equipe responsável pela definição da contratação e instrução do processo</w:t>
      </w:r>
    </w:p>
    <w:p w14:paraId="38C40A00" w14:textId="77777777" w:rsidR="00E05124" w:rsidRPr="00E05124" w:rsidRDefault="00E05124" w:rsidP="00E05124">
      <w:pPr>
        <w:pStyle w:val="ListParagraph"/>
        <w:spacing w:after="120" w:line="240" w:lineRule="auto"/>
        <w:ind w:left="2160"/>
        <w:jc w:val="both"/>
        <w:rPr>
          <w:rFonts w:ascii="Times New Roman" w:hAnsi="Times New Roman" w:cs="Times New Roman"/>
          <w:sz w:val="20"/>
        </w:rPr>
      </w:pPr>
    </w:p>
    <w:p w14:paraId="53C0850E" w14:textId="77777777" w:rsidR="00184B57" w:rsidRPr="00E05124" w:rsidRDefault="00184B57" w:rsidP="00E051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05124">
        <w:rPr>
          <w:rFonts w:ascii="Times New Roman" w:hAnsi="Times New Roman" w:cs="Times New Roman"/>
          <w:sz w:val="24"/>
        </w:rPr>
        <w:t>ESTUDO TÉCNICO PRELIMINAR</w:t>
      </w:r>
    </w:p>
    <w:p w14:paraId="1BBD48DF" w14:textId="77777777" w:rsidR="00184B57" w:rsidRPr="00E05124" w:rsidRDefault="00184B57" w:rsidP="00E05124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E05124">
        <w:rPr>
          <w:rFonts w:ascii="Times New Roman" w:hAnsi="Times New Roman" w:cs="Times New Roman"/>
          <w:sz w:val="20"/>
        </w:rPr>
        <w:t xml:space="preserve">Aos moldes do documento gerado no Sistema ETP Digital, com os conteúdos previstos no Art. 7º da IN 40/2020 e no Art. 24, §1º, c/c Anexo III da IN SEGES/MP nº 05/2017. </w:t>
      </w:r>
    </w:p>
    <w:p w14:paraId="47A1643C" w14:textId="77777777" w:rsidR="007C3B58" w:rsidRPr="00A16D11" w:rsidRDefault="00184B57" w:rsidP="00A16D11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 w:rsidRPr="00E05124">
        <w:rPr>
          <w:rFonts w:ascii="Times New Roman" w:hAnsi="Times New Roman" w:cs="Times New Roman"/>
          <w:sz w:val="20"/>
        </w:rPr>
        <w:t>Deve haver justificativa fundamentada dos quantitativos requisitados,</w:t>
      </w:r>
      <w:r w:rsidR="00A16D11">
        <w:rPr>
          <w:rFonts w:ascii="Times New Roman" w:hAnsi="Times New Roman" w:cs="Times New Roman"/>
          <w:sz w:val="20"/>
        </w:rPr>
        <w:t xml:space="preserve"> podendo ser baseada nos documentos de planejamento da OM, tais como PTA, Planos Setoriais, Diretrizes dos Escalões superiores, dentre outros</w:t>
      </w:r>
      <w:r w:rsidRPr="00A16D11">
        <w:rPr>
          <w:rFonts w:ascii="Times New Roman" w:hAnsi="Times New Roman" w:cs="Times New Roman"/>
          <w:sz w:val="20"/>
        </w:rPr>
        <w:t>.</w:t>
      </w:r>
    </w:p>
    <w:p w14:paraId="158F27BE" w14:textId="77777777" w:rsidR="00E05124" w:rsidRDefault="00E05124" w:rsidP="00E05124">
      <w:pPr>
        <w:pStyle w:val="ListParagraph"/>
        <w:spacing w:after="120" w:line="240" w:lineRule="auto"/>
        <w:ind w:left="2160"/>
        <w:jc w:val="both"/>
        <w:rPr>
          <w:rFonts w:ascii="Times New Roman" w:hAnsi="Times New Roman" w:cs="Times New Roman"/>
          <w:sz w:val="20"/>
        </w:rPr>
      </w:pPr>
    </w:p>
    <w:p w14:paraId="0BE9233E" w14:textId="4D95F2EE" w:rsidR="00047DF5" w:rsidRDefault="00047DF5" w:rsidP="0038491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FORMALIZA</w:t>
      </w:r>
      <w:r w:rsidR="00B8609F">
        <w:rPr>
          <w:rFonts w:ascii="Times New Roman" w:hAnsi="Times New Roman" w:cs="Times New Roman"/>
          <w:sz w:val="24"/>
        </w:rPr>
        <w:t>ÇÃO DE NECESSIDADE DE AQUISIÇÃO</w:t>
      </w:r>
      <w:r w:rsidR="00FB4F63">
        <w:rPr>
          <w:rFonts w:ascii="Times New Roman" w:hAnsi="Times New Roman" w:cs="Times New Roman"/>
          <w:sz w:val="24"/>
        </w:rPr>
        <w:t xml:space="preserve"> – CONSTAR NO ETP E NOS DOCUMENTOS INICIAIS DE SOLICITAÇÃO DE TRANSPORTE POR CADA MILITAR</w:t>
      </w:r>
    </w:p>
    <w:p w14:paraId="09F9C496" w14:textId="77777777" w:rsidR="00250C16" w:rsidRPr="00333489" w:rsidRDefault="0055157B" w:rsidP="00250C1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3489">
        <w:rPr>
          <w:rFonts w:ascii="Times New Roman" w:hAnsi="Times New Roman" w:cs="Times New Roman"/>
          <w:sz w:val="20"/>
          <w:szCs w:val="20"/>
        </w:rPr>
        <w:t>deverá conter autorização da autoridade competente para a contratação</w:t>
      </w:r>
    </w:p>
    <w:p w14:paraId="4DF777C6" w14:textId="77777777" w:rsidR="00AA13A4" w:rsidRPr="00333489" w:rsidRDefault="0055157B" w:rsidP="0055157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3489">
        <w:rPr>
          <w:rFonts w:ascii="Times New Roman" w:hAnsi="Times New Roman" w:cs="Times New Roman"/>
          <w:sz w:val="20"/>
          <w:szCs w:val="20"/>
        </w:rPr>
        <w:t>expressará a formalização da demanda em termos de quantidade e referência ao pta ou etp para justificar a motivação para a contratação</w:t>
      </w:r>
    </w:p>
    <w:p w14:paraId="29BAB322" w14:textId="77777777" w:rsidR="00AA13A4" w:rsidRPr="00333489" w:rsidRDefault="0055157B" w:rsidP="00AA13A4">
      <w:pPr>
        <w:pStyle w:val="ListParagraph"/>
        <w:numPr>
          <w:ilvl w:val="2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489">
        <w:rPr>
          <w:rFonts w:ascii="Times New Roman" w:hAnsi="Times New Roman" w:cs="Times New Roman"/>
          <w:sz w:val="20"/>
          <w:szCs w:val="20"/>
        </w:rPr>
        <w:t>o documento deverá conter, no mínimo, a descrição dos itens, a quantidade a ser adquirida e a relação de motivação para a aquisição (link com o PTA e/ou MTA e/ou ETP)</w:t>
      </w:r>
    </w:p>
    <w:p w14:paraId="7A76EEC6" w14:textId="77777777" w:rsidR="00AA13A4" w:rsidRPr="00333489" w:rsidRDefault="00AA13A4" w:rsidP="00AA13A4">
      <w:pPr>
        <w:pStyle w:val="ListParagraph"/>
        <w:spacing w:after="120" w:line="240" w:lineRule="auto"/>
        <w:ind w:left="216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FB31073" w14:textId="77777777" w:rsidR="00AA13A4" w:rsidRPr="00333489" w:rsidRDefault="0055157B" w:rsidP="0055157B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33489">
        <w:rPr>
          <w:rFonts w:ascii="Times New Roman" w:hAnsi="Times New Roman" w:cs="Times New Roman"/>
          <w:sz w:val="20"/>
          <w:szCs w:val="20"/>
        </w:rPr>
        <w:t>ao final deverá haver declaração de que o item solicitado está de acordo com o previsto na Portaria GM MD 5.175 para itens a serem adquiridos no exterior</w:t>
      </w:r>
    </w:p>
    <w:p w14:paraId="538AE29E" w14:textId="77777777" w:rsidR="00AA13A4" w:rsidRPr="00047DF5" w:rsidRDefault="00AA13A4" w:rsidP="00AA13A4">
      <w:pPr>
        <w:pStyle w:val="ListParagraph"/>
        <w:jc w:val="both"/>
        <w:rPr>
          <w:rFonts w:ascii="Times New Roman" w:hAnsi="Times New Roman" w:cs="Times New Roman"/>
          <w:sz w:val="24"/>
          <w:highlight w:val="yellow"/>
        </w:rPr>
      </w:pPr>
    </w:p>
    <w:p w14:paraId="1224B53F" w14:textId="77777777" w:rsidR="00AA13A4" w:rsidRPr="00AA13A4" w:rsidRDefault="00AA13A4" w:rsidP="00AA13A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13A4">
        <w:rPr>
          <w:rFonts w:ascii="Times New Roman" w:hAnsi="Times New Roman" w:cs="Times New Roman"/>
          <w:sz w:val="24"/>
        </w:rPr>
        <w:t>PESQUISA DE PREÇOS</w:t>
      </w:r>
    </w:p>
    <w:p w14:paraId="2549F04E" w14:textId="77777777" w:rsidR="00AA13A4" w:rsidRPr="00333489" w:rsidRDefault="00AA13A4" w:rsidP="00AA13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>Utilizar preços praticados pelo mercado do ramo do objeto da licitação, em conformidade com a IN 73/2020 (Art. 3º, III, da Lei nº 10.520/02, art. 3º, inc. XI, alínea “a”, número 2, do Decreto nº 10.024/2019 e arts. 15, III e 43, IV da Lei nº 8.666/93).</w:t>
      </w:r>
    </w:p>
    <w:p w14:paraId="20949F94" w14:textId="77777777" w:rsidR="00AA13A4" w:rsidRPr="00333489" w:rsidRDefault="00AA13A4" w:rsidP="00AA13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 xml:space="preserve">Se realizadas pesquisas com fornecedores, adotar as cautelas </w:t>
      </w:r>
      <w:r w:rsidR="00D7680B" w:rsidRPr="00333489">
        <w:rPr>
          <w:rFonts w:ascii="Times New Roman" w:hAnsi="Times New Roman" w:cs="Times New Roman"/>
          <w:sz w:val="20"/>
        </w:rPr>
        <w:t xml:space="preserve">previstas no </w:t>
      </w:r>
      <w:r w:rsidRPr="00333489">
        <w:rPr>
          <w:rFonts w:ascii="Times New Roman" w:hAnsi="Times New Roman" w:cs="Times New Roman"/>
          <w:sz w:val="20"/>
        </w:rPr>
        <w:t>art. 5º, § 2º da IN 73/2020</w:t>
      </w:r>
      <w:r w:rsidR="00D7680B" w:rsidRPr="00333489">
        <w:rPr>
          <w:rFonts w:ascii="Times New Roman" w:hAnsi="Times New Roman" w:cs="Times New Roman"/>
          <w:sz w:val="20"/>
        </w:rPr>
        <w:t>;</w:t>
      </w:r>
    </w:p>
    <w:p w14:paraId="00BAAFEF" w14:textId="77777777" w:rsidR="00AA13A4" w:rsidRPr="00333489" w:rsidRDefault="00AA13A4" w:rsidP="00AA13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 xml:space="preserve">Conferir prazo de resposta ao fornecedor compatível com o objeto a ser contratado; </w:t>
      </w:r>
    </w:p>
    <w:p w14:paraId="14FC1C06" w14:textId="77777777" w:rsidR="00AA13A4" w:rsidRPr="00333489" w:rsidRDefault="00AA13A4" w:rsidP="00AA13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>Se utilizar outro método, esclarecer, justificar e comprovar a metodologia de obtenção do preço de referência (Art. 6º da IN nº 73/2020) ou justificativa no caso de pesquisa com menos de três preços/fornecedores (Art. 6º, § 4º da IN 73/2020);</w:t>
      </w:r>
    </w:p>
    <w:p w14:paraId="26CBCE80" w14:textId="77777777" w:rsidR="00AA13A4" w:rsidRPr="00333489" w:rsidRDefault="00D7680B" w:rsidP="00AA13A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>É recomendável a j</w:t>
      </w:r>
      <w:r w:rsidR="00AA13A4" w:rsidRPr="00333489">
        <w:rPr>
          <w:rFonts w:ascii="Times New Roman" w:hAnsi="Times New Roman" w:cs="Times New Roman"/>
          <w:sz w:val="20"/>
        </w:rPr>
        <w:t>unta</w:t>
      </w:r>
      <w:r w:rsidRPr="00333489">
        <w:rPr>
          <w:rFonts w:ascii="Times New Roman" w:hAnsi="Times New Roman" w:cs="Times New Roman"/>
          <w:sz w:val="20"/>
        </w:rPr>
        <w:t>da de</w:t>
      </w:r>
      <w:r w:rsidR="00AA13A4" w:rsidRPr="00333489">
        <w:rPr>
          <w:rFonts w:ascii="Times New Roman" w:hAnsi="Times New Roman" w:cs="Times New Roman"/>
          <w:sz w:val="20"/>
        </w:rPr>
        <w:t xml:space="preserve"> todas as comprovações </w:t>
      </w:r>
      <w:r w:rsidRPr="00333489">
        <w:rPr>
          <w:rFonts w:ascii="Times New Roman" w:hAnsi="Times New Roman" w:cs="Times New Roman"/>
          <w:sz w:val="20"/>
        </w:rPr>
        <w:t>d</w:t>
      </w:r>
      <w:r w:rsidR="00AA13A4" w:rsidRPr="00333489">
        <w:rPr>
          <w:rFonts w:ascii="Times New Roman" w:hAnsi="Times New Roman" w:cs="Times New Roman"/>
          <w:sz w:val="20"/>
        </w:rPr>
        <w:t xml:space="preserve">a realização da pesquisa de preços, </w:t>
      </w:r>
      <w:r w:rsidRPr="00333489">
        <w:rPr>
          <w:rFonts w:ascii="Times New Roman" w:hAnsi="Times New Roman" w:cs="Times New Roman"/>
          <w:sz w:val="20"/>
        </w:rPr>
        <w:t>mostrando</w:t>
      </w:r>
      <w:r w:rsidR="00AA13A4" w:rsidRPr="00333489">
        <w:rPr>
          <w:rFonts w:ascii="Times New Roman" w:hAnsi="Times New Roman" w:cs="Times New Roman"/>
          <w:sz w:val="20"/>
        </w:rPr>
        <w:t xml:space="preserve"> tanto o sucesso quanto o insucesso de se obter os valores e/ou </w:t>
      </w:r>
      <w:r w:rsidRPr="00333489">
        <w:rPr>
          <w:rFonts w:ascii="Times New Roman" w:hAnsi="Times New Roman" w:cs="Times New Roman"/>
          <w:sz w:val="20"/>
        </w:rPr>
        <w:t>respostas. Ressalta-se que esta é uma forma de resguardar os gestores demonstrando o empenho em se obter o preço de referência da maneira mais apurada possível</w:t>
      </w:r>
      <w:r w:rsidR="00AA13A4" w:rsidRPr="00333489">
        <w:rPr>
          <w:rFonts w:ascii="Times New Roman" w:hAnsi="Times New Roman" w:cs="Times New Roman"/>
          <w:sz w:val="20"/>
        </w:rPr>
        <w:t>.</w:t>
      </w:r>
    </w:p>
    <w:p w14:paraId="73BDCBF1" w14:textId="0BEAC5DA" w:rsidR="00A16D11" w:rsidRPr="00333489" w:rsidRDefault="00A16D11" w:rsidP="00A16D11">
      <w:pPr>
        <w:pStyle w:val="ListParagraph"/>
        <w:numPr>
          <w:ilvl w:val="1"/>
          <w:numId w:val="1"/>
        </w:numPr>
        <w:spacing w:after="600"/>
        <w:ind w:left="1434" w:hanging="357"/>
        <w:jc w:val="both"/>
        <w:rPr>
          <w:rFonts w:ascii="Times New Roman" w:hAnsi="Times New Roman" w:cs="Times New Roman"/>
          <w:sz w:val="20"/>
        </w:rPr>
      </w:pPr>
      <w:r w:rsidRPr="00333489">
        <w:rPr>
          <w:rFonts w:ascii="Times New Roman" w:hAnsi="Times New Roman" w:cs="Times New Roman"/>
          <w:sz w:val="20"/>
        </w:rPr>
        <w:t>Quando não for possível utilizar a metodologia preconizada na IN 73/2020, usar os preços históricos</w:t>
      </w:r>
      <w:r w:rsidR="00FB4F63">
        <w:rPr>
          <w:rFonts w:ascii="Times New Roman" w:hAnsi="Times New Roman" w:cs="Times New Roman"/>
          <w:sz w:val="20"/>
        </w:rPr>
        <w:t xml:space="preserve"> das ultimas contratações </w:t>
      </w:r>
      <w:r w:rsidRPr="00333489">
        <w:rPr>
          <w:rFonts w:ascii="Times New Roman" w:hAnsi="Times New Roman" w:cs="Times New Roman"/>
          <w:sz w:val="20"/>
        </w:rPr>
        <w:t>desde que devidamente justificados.</w:t>
      </w:r>
    </w:p>
    <w:p w14:paraId="5345D107" w14:textId="77777777" w:rsidR="00A16D11" w:rsidRDefault="00A16D11" w:rsidP="00A16D11">
      <w:pPr>
        <w:pStyle w:val="ListParagraph"/>
        <w:spacing w:after="600"/>
        <w:ind w:left="1434"/>
        <w:jc w:val="both"/>
        <w:rPr>
          <w:rFonts w:ascii="Times New Roman" w:hAnsi="Times New Roman" w:cs="Times New Roman"/>
          <w:sz w:val="24"/>
        </w:rPr>
      </w:pPr>
    </w:p>
    <w:p w14:paraId="3870CE23" w14:textId="7AF5CF3D" w:rsidR="00B07428" w:rsidRDefault="00B07428" w:rsidP="00A16D11">
      <w:pPr>
        <w:pStyle w:val="ListParagraph"/>
        <w:numPr>
          <w:ilvl w:val="0"/>
          <w:numId w:val="1"/>
        </w:numPr>
        <w:spacing w:before="360"/>
        <w:ind w:left="714" w:hanging="357"/>
        <w:jc w:val="both"/>
        <w:rPr>
          <w:rFonts w:ascii="Times New Roman" w:hAnsi="Times New Roman" w:cs="Times New Roman"/>
          <w:sz w:val="24"/>
        </w:rPr>
      </w:pPr>
      <w:r w:rsidRPr="00E05124">
        <w:rPr>
          <w:rFonts w:ascii="Times New Roman" w:hAnsi="Times New Roman" w:cs="Times New Roman"/>
          <w:sz w:val="24"/>
        </w:rPr>
        <w:t>DECLARAÇÃO DE DISPONIBILIDADE ORÇAMENTÁRIA</w:t>
      </w:r>
      <w:r w:rsidR="00FB4F63">
        <w:rPr>
          <w:rFonts w:ascii="Times New Roman" w:hAnsi="Times New Roman" w:cs="Times New Roman"/>
          <w:sz w:val="24"/>
        </w:rPr>
        <w:t xml:space="preserve"> (CABW)</w:t>
      </w:r>
    </w:p>
    <w:p w14:paraId="5AA0F153" w14:textId="77777777" w:rsidR="00B07428" w:rsidRPr="00B07428" w:rsidRDefault="00B07428" w:rsidP="00B07428">
      <w:pPr>
        <w:pStyle w:val="ListParagraph"/>
        <w:rPr>
          <w:rFonts w:ascii="Times New Roman" w:hAnsi="Times New Roman" w:cs="Times New Roman"/>
          <w:sz w:val="24"/>
        </w:rPr>
      </w:pPr>
    </w:p>
    <w:sectPr w:rsidR="00B07428" w:rsidRPr="00B07428" w:rsidSect="00C93938">
      <w:pgSz w:w="11906" w:h="16838"/>
      <w:pgMar w:top="709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05E4D"/>
    <w:multiLevelType w:val="hybridMultilevel"/>
    <w:tmpl w:val="E1924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57"/>
    <w:rsid w:val="00031955"/>
    <w:rsid w:val="00047DF5"/>
    <w:rsid w:val="00095E46"/>
    <w:rsid w:val="00124CA6"/>
    <w:rsid w:val="00184B57"/>
    <w:rsid w:val="00250C16"/>
    <w:rsid w:val="002930FF"/>
    <w:rsid w:val="002A2877"/>
    <w:rsid w:val="002E6BFB"/>
    <w:rsid w:val="00333489"/>
    <w:rsid w:val="00384911"/>
    <w:rsid w:val="00522282"/>
    <w:rsid w:val="0055157B"/>
    <w:rsid w:val="00633BA0"/>
    <w:rsid w:val="00647777"/>
    <w:rsid w:val="006C602D"/>
    <w:rsid w:val="00713EF6"/>
    <w:rsid w:val="007C3B58"/>
    <w:rsid w:val="007D65D8"/>
    <w:rsid w:val="007F0F7F"/>
    <w:rsid w:val="00822BE2"/>
    <w:rsid w:val="008B61F5"/>
    <w:rsid w:val="00980F90"/>
    <w:rsid w:val="00A16D11"/>
    <w:rsid w:val="00A30997"/>
    <w:rsid w:val="00A6454B"/>
    <w:rsid w:val="00AA13A4"/>
    <w:rsid w:val="00B07428"/>
    <w:rsid w:val="00B8609F"/>
    <w:rsid w:val="00BB62D5"/>
    <w:rsid w:val="00C93938"/>
    <w:rsid w:val="00CF59F4"/>
    <w:rsid w:val="00D7680B"/>
    <w:rsid w:val="00D97221"/>
    <w:rsid w:val="00DC6761"/>
    <w:rsid w:val="00DD76BB"/>
    <w:rsid w:val="00E05124"/>
    <w:rsid w:val="00EB3F4B"/>
    <w:rsid w:val="00ED0CB7"/>
    <w:rsid w:val="00EE7134"/>
    <w:rsid w:val="00F10C55"/>
    <w:rsid w:val="00F72910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6C07"/>
  <w15:docId w15:val="{CA026E80-46EF-4625-ABD9-10E376C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84B57"/>
  </w:style>
  <w:style w:type="paragraph" w:styleId="ListParagraph">
    <w:name w:val="List Paragraph"/>
    <w:basedOn w:val="Normal"/>
    <w:uiPriority w:val="34"/>
    <w:qFormat/>
    <w:rsid w:val="007C3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7CD7-FB09-4A39-B51C-C672CF7B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siqueirails</dc:creator>
  <cp:lastModifiedBy>TC Roberta</cp:lastModifiedBy>
  <cp:revision>2</cp:revision>
  <cp:lastPrinted>2022-05-20T13:27:00Z</cp:lastPrinted>
  <dcterms:created xsi:type="dcterms:W3CDTF">2022-11-22T23:33:00Z</dcterms:created>
  <dcterms:modified xsi:type="dcterms:W3CDTF">2022-11-22T23:33:00Z</dcterms:modified>
</cp:coreProperties>
</file>